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A4D6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A4D6A" w:rsidRDefault="009A4D6A">
            <w:pPr>
              <w:spacing w:before="60" w:after="60" w:line="240" w:lineRule="auto"/>
              <w:contextualSpacing/>
              <w:rPr>
                <w:rFonts w:ascii="Arial" w:eastAsia="SimSu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A4D6A" w:rsidRDefault="00DB084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E-Commerce and Digital Marketing) 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9A4D6A" w:rsidRDefault="009A4D6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9A4D6A" w:rsidRDefault="00DB084B">
            <w:pPr>
              <w:spacing w:before="240" w:after="12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20.   Perform fulfilment of product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 at </w:t>
            </w:r>
            <w:proofErr w:type="spellStart"/>
            <w:r w:rsidR="007809DA">
              <w:rPr>
                <w:rFonts w:ascii="Arial" w:eastAsia="Times New Roman" w:hAnsi="Arial"/>
                <w:b/>
                <w:lang w:val="en-AU"/>
              </w:rPr>
              <w:t>Daraz</w:t>
            </w:r>
            <w:proofErr w:type="spellEnd"/>
          </w:p>
        </w:tc>
      </w:tr>
      <w:tr w:rsidR="009A4D6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9A4D6A" w:rsidRDefault="009A4D6A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9A4D6A" w:rsidRDefault="00DB084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9A4D6A" w:rsidRDefault="009A4D6A">
            <w:pPr>
              <w:spacing w:before="60" w:after="60" w:line="240" w:lineRule="auto"/>
              <w:jc w:val="center"/>
              <w:rPr>
                <w:rFonts w:ascii="Arial" w:eastAsia="SimSun" w:hAnsi="Arial"/>
                <w:sz w:val="20"/>
                <w:szCs w:val="24"/>
              </w:rPr>
            </w:pPr>
          </w:p>
        </w:tc>
      </w:tr>
      <w:tr w:rsidR="009A4D6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A4D6A" w:rsidRDefault="009A4D6A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A4D6A" w:rsidRDefault="00DB084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1026" name="Picture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/>
                        </pic:nvPicPr>
                        <pic:blipFill>
                          <a:blip r:embed="rId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9A4D6A" w:rsidRDefault="009A4D6A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9A4D6A" w:rsidRDefault="009A4D6A">
      <w:pPr>
        <w:jc w:val="center"/>
        <w:rPr>
          <w:rFonts w:ascii="Arial" w:hAnsi="Arial"/>
          <w:b/>
          <w:sz w:val="32"/>
        </w:rPr>
      </w:pPr>
    </w:p>
    <w:p w:rsidR="009A4D6A" w:rsidRDefault="009A4D6A">
      <w:pPr>
        <w:rPr>
          <w:rFonts w:ascii="Arial" w:hAnsi="Arial"/>
          <w:b/>
          <w:sz w:val="32"/>
        </w:rPr>
      </w:pP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9A4D6A">
        <w:trPr>
          <w:trHeight w:val="675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lang w:val="en-AU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E-Commerce and Digital Marketing )</w:t>
            </w:r>
          </w:p>
        </w:tc>
      </w:tr>
      <w:tr w:rsidR="009A4D6A">
        <w:trPr>
          <w:trHeight w:val="582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20.  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Perform fulfilment of product at </w:t>
            </w:r>
            <w:proofErr w:type="spellStart"/>
            <w:r w:rsidR="007809DA">
              <w:rPr>
                <w:rFonts w:ascii="Arial" w:eastAsia="Times New Roman" w:hAnsi="Arial"/>
                <w:b/>
                <w:lang w:val="en-AU"/>
              </w:rPr>
              <w:t>Daraz</w:t>
            </w:r>
            <w:proofErr w:type="spellEnd"/>
          </w:p>
        </w:tc>
      </w:tr>
      <w:tr w:rsidR="009A4D6A">
        <w:trPr>
          <w:trHeight w:val="690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1250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DB084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9A4D6A">
        <w:trPr>
          <w:trHeight w:val="1500"/>
        </w:trPr>
        <w:tc>
          <w:tcPr>
            <w:tcW w:w="1615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A4D6A" w:rsidRDefault="009A4D6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04 Hrs.</w:t>
            </w:r>
            <w:r>
              <w:rPr>
                <w:rFonts w:ascii="Arial" w:hAnsi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time </w:t>
            </w:r>
            <w:r>
              <w:rPr>
                <w:rFonts w:ascii="Arial" w:hAnsi="Arial"/>
                <w:b/>
                <w:sz w:val="22"/>
                <w:szCs w:val="22"/>
              </w:rPr>
              <w:t>frame (for practical demonstration &amp; assessment):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FBD( Fulfilment by daraz)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FBM ( Fulfilment by Merchant)</w:t>
            </w:r>
          </w:p>
        </w:tc>
      </w:tr>
      <w:tr w:rsidR="009A4D6A">
        <w:trPr>
          <w:trHeight w:val="602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A4D6A" w:rsidRDefault="00DB084B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9A4D6A">
        <w:trPr>
          <w:trHeight w:val="3677"/>
        </w:trPr>
        <w:tc>
          <w:tcPr>
            <w:tcW w:w="1615" w:type="dxa"/>
          </w:tcPr>
          <w:p w:rsidR="009A4D6A" w:rsidRDefault="00DB084B">
            <w:pPr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9A4D6A" w:rsidRDefault="00DB084B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</w:rPr>
              <w:t xml:space="preserve">1.  </w:t>
            </w:r>
            <w:r>
              <w:rPr>
                <w:rFonts w:ascii="Arial" w:hAnsi="Arial"/>
                <w:b/>
                <w:bCs/>
              </w:rPr>
              <w:t xml:space="preserve"> Perform</w:t>
            </w:r>
            <w:r>
              <w:rPr>
                <w:rFonts w:ascii="Arial" w:hAnsi="Arial"/>
                <w:b/>
                <w:bCs/>
              </w:rPr>
              <w:t xml:space="preserve"> FBD( Fulfilment by daraz)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seller eligibility criteria for FBD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charges for sellers to use FBD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limits for Daraz warehouse stock keeping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Identify Daraz Supply Chain Management .  </w:t>
            </w:r>
          </w:p>
          <w:p w:rsidR="009A4D6A" w:rsidRDefault="00DB08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2.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>
              <w:rPr>
                <w:rFonts w:ascii="Arial" w:hAnsi="Arial"/>
                <w:b/>
                <w:bCs/>
              </w:rPr>
              <w:t xml:space="preserve"> Perform FBM (Fulfilment by Merchant)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tabs>
                <w:tab w:val="left" w:pos="521"/>
              </w:tabs>
              <w:spacing w:line="276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    Manage storage space, warehouse, or fulfillment center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tabs>
                <w:tab w:val="left" w:pos="521"/>
              </w:tabs>
              <w:spacing w:line="276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    Set up your shipping templates to match your logistic capabilities 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 xml:space="preserve">Identify  </w:t>
            </w:r>
            <w:r>
              <w:rPr>
                <w:rFonts w:ascii="Arial" w:hAnsi="Arial"/>
                <w:bCs/>
                <w:sz w:val="22"/>
              </w:rPr>
              <w:t>FBM costs and fees</w:t>
            </w:r>
          </w:p>
        </w:tc>
      </w:tr>
    </w:tbl>
    <w:p w:rsidR="009A4D6A" w:rsidRDefault="009A4D6A">
      <w:pPr>
        <w:jc w:val="center"/>
        <w:rPr>
          <w:rFonts w:ascii="Arial" w:hAnsi="Arial"/>
          <w:b/>
          <w:sz w:val="32"/>
        </w:rPr>
      </w:pPr>
    </w:p>
    <w:p w:rsidR="009A4D6A" w:rsidRDefault="00DB084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A4D6A">
        <w:trPr>
          <w:trHeight w:val="359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350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40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</w:t>
            </w:r>
            <w:r>
              <w:rPr>
                <w:rFonts w:ascii="Arial" w:hAnsi="Arial"/>
                <w:b/>
                <w:bCs/>
                <w:lang w:val="en-AU"/>
              </w:rPr>
              <w:t>Vocational Certificate Level 4 - DED ( Design, E Commerce and Digital Marketing )</w:t>
            </w:r>
          </w:p>
        </w:tc>
      </w:tr>
      <w:tr w:rsidR="009A4D6A">
        <w:trPr>
          <w:trHeight w:val="262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2</w:t>
            </w:r>
            <w:r>
              <w:rPr>
                <w:rFonts w:ascii="Arial" w:eastAsia="Times New Roman" w:hAnsi="Arial"/>
                <w:b/>
              </w:rPr>
              <w:t>0</w:t>
            </w:r>
            <w:r>
              <w:rPr>
                <w:rFonts w:ascii="Arial" w:eastAsia="Times New Roman" w:hAnsi="Arial"/>
                <w:b/>
                <w:lang w:val="en-AU"/>
              </w:rPr>
              <w:t xml:space="preserve">. 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Perform fulfilment of product at </w:t>
            </w:r>
            <w:proofErr w:type="spellStart"/>
            <w:r w:rsidR="007809DA">
              <w:rPr>
                <w:rFonts w:ascii="Arial" w:eastAsia="Times New Roman" w:hAnsi="Arial"/>
                <w:b/>
                <w:lang w:val="en-AU"/>
              </w:rPr>
              <w:t>Daraz</w:t>
            </w:r>
            <w:proofErr w:type="spellEnd"/>
          </w:p>
        </w:tc>
      </w:tr>
      <w:tr w:rsidR="009A4D6A">
        <w:trPr>
          <w:trHeight w:val="377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917"/>
        </w:trPr>
        <w:tc>
          <w:tcPr>
            <w:tcW w:w="2094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FBD (Fulfilment by daraz)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Perform FBM ( </w:t>
            </w:r>
            <w:r>
              <w:rPr>
                <w:rFonts w:ascii="Arial" w:hAnsi="Arial"/>
                <w:bCs/>
                <w:sz w:val="22"/>
                <w:szCs w:val="22"/>
              </w:rPr>
              <w:t>Fulfilment by Merchant)</w:t>
            </w:r>
          </w:p>
        </w:tc>
      </w:tr>
    </w:tbl>
    <w:p w:rsidR="009A4D6A" w:rsidRDefault="00DB084B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9A4D6A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Identify seller eligibility criteria for FBD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7" arcsize="0.16666667," filled="f" stroked="t" style="position:absolute;margin-left:7.55pt;margin-top:2.5pt;width:28.45pt;height:12.85pt;z-index:1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8" arcsize="0.16666667," filled="f" stroked="t" style="position:absolute;margin-left:9.3pt;margin-top:2.5pt;width:28.45pt;height:12.85pt;z-index:1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Identify charges for sellers to use FBD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9" arcsize="0.16666667," filled="f" stroked="t" style="position:absolute;margin-left:8.5pt;margin-top:5.0pt;width:28.45pt;height:12.85pt;z-index: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0" arcsize="0.16666667," filled="f" stroked="t" style="position:absolute;margin-left:9.5pt;margin-top:4.94pt;width:28.48pt;height:12.9pt;z-index:10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Identify limits for Daraz warehouse stock keeping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1" arcsize="0.16666667," filled="f" stroked="t" style="position:absolute;margin-left:8.81pt;margin-top:3.4pt;width:28.48pt;height:12.9pt;z-index:11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2" arcsize="0.16666667," filled="f" stroked="t" style="position:absolute;margin-left:9.51pt;margin-top:3.4pt;width:28.48pt;height:12.9pt;z-index:1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Identify Daraz Supply Chain Management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3" arcsize="0.16666667," filled="f" stroked="t" style="position:absolute;margin-left:8.5pt;margin-top:5.0pt;width:28.45pt;height:12.85pt;z-index:1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4" arcsize="0.16666667," filled="f" stroked="t" style="position:absolute;margin-left:9.5pt;margin-top:4.94pt;width:28.48pt;height:12.9pt;z-index:16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>Manage storage space, warehouse, or fulfillment center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5" arcsize="0.16666667," filled="f" stroked="t" style="position:absolute;margin-left:8.81pt;margin-top:3.4pt;width:28.48pt;height:12.9pt;z-index:17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6" arcsize="0.16666667," filled="f" stroked="t" style="position:absolute;margin-left:9.51pt;margin-top:3.4pt;width:28.48pt;height:12.9pt;z-index:18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>Set up your shipping templates to match your logistic capabilities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7" arcsize="0.16666667," filled="f" stroked="t" style="position:absolute;margin-left:7.55pt;margin-top:2.5pt;width:28.45pt;height:12.85pt;z-index:1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8" arcsize="0.16666667," filled="f" stroked="t" style="position:absolute;margin-left:9.3pt;margin-top:2.5pt;width:28.45pt;height:12.85pt;z-index:2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Identify  </w:t>
            </w:r>
            <w:r>
              <w:rPr>
                <w:rFonts w:ascii="72 Condensed" w:hAnsi="72 Condensed" w:cs="72 Condensed"/>
                <w:bCs/>
              </w:rPr>
              <w:t>FBM costs and fees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9" arcsize="0.16666667," filled="f" stroked="t" style="position:absolute;margin-left:8.5pt;margin-top:5.0pt;width:28.45pt;height:12.85pt;z-index:2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0" arcsize="0.16666667," filled="f" stroked="t" style="position:absolute;margin-left:9.5pt;margin-top:4.94pt;width:28.48pt;height:12.9pt;z-index:2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</w:tbl>
    <w:p w:rsidR="009A4D6A" w:rsidRDefault="00DB084B">
      <w:pPr>
        <w:spacing w:before="240" w:after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4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1041" filled="f" stroked="f" style="position:absolute;margin-left:5.37pt;margin-top:19.77pt;width:119.28pt;height:22.57pt;z-index:2;mso-position-horizontal-relative:text;mso-position-vertical-relative:text;mso-width-relative:page;mso-height-relative:page;mso-wrap-distance-left:0.0pt;mso-wrap-distance-right:0.0pt;visibility:visible;">
                <v:stroke on="f" color="#395e8a" weight="2.0pt"/>
                <v:fill/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9A4D6A" w:rsidRDefault="00DB084B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4D6A">
        <w:trPr>
          <w:trHeight w:val="620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9A4D6A">
        <w:trPr>
          <w:trHeight w:val="677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20.  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Perform fulfilment of product at </w:t>
            </w:r>
            <w:proofErr w:type="spellStart"/>
            <w:r w:rsidR="007809DA">
              <w:rPr>
                <w:rFonts w:ascii="Arial" w:eastAsia="Times New Roman" w:hAnsi="Arial"/>
                <w:b/>
                <w:lang w:val="en-AU"/>
              </w:rPr>
              <w:t>Daraz</w:t>
            </w:r>
            <w:proofErr w:type="spellEnd"/>
          </w:p>
        </w:tc>
      </w:tr>
      <w:tr w:rsidR="009A4D6A">
        <w:trPr>
          <w:trHeight w:val="647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1145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9A4D6A" w:rsidRDefault="009A4D6A">
            <w:pPr>
              <w:rPr>
                <w:rFonts w:ascii="Arial" w:hAnsi="Arial"/>
              </w:rPr>
            </w:pPr>
          </w:p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 w:rsidR="009A4D6A">
        <w:trPr>
          <w:trHeight w:val="2045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9A4D6A" w:rsidRDefault="009A4D6A">
            <w:pPr>
              <w:rPr>
                <w:rFonts w:ascii="Arial" w:hAnsi="Arial"/>
                <w:sz w:val="10"/>
              </w:rPr>
            </w:pPr>
          </w:p>
          <w:p w:rsidR="009A4D6A" w:rsidRDefault="009A4D6A">
            <w:pPr>
              <w:rPr>
                <w:rFonts w:ascii="Arial" w:hAnsi="Arial"/>
                <w:sz w:val="8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2" fillcolor="white" stroked="t" style="position:absolute;margin-left:69.21pt;margin-top:0.15pt;width:14.0pt;height:9.5pt;z-index: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43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3" fillcolor="white" stroked="t" style="position:absolute;margin-left:291.15pt;margin-top:-0.4pt;width:14.0pt;height:9.5pt;z-index: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 xml:space="preserve">COMPETENT                                    </w:t>
            </w:r>
            <w:r>
              <w:rPr>
                <w:rFonts w:ascii="Arial" w:hAnsi="Arial"/>
                <w:b/>
                <w:sz w:val="20"/>
              </w:rPr>
              <w:t xml:space="preserve">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9A4D6A" w:rsidRDefault="009A4D6A">
      <w:pPr>
        <w:rPr>
          <w:rFonts w:ascii="Arial" w:hAnsi="Arial"/>
          <w:sz w:val="2"/>
        </w:rPr>
      </w:pPr>
    </w:p>
    <w:p w:rsidR="009A4D6A" w:rsidRDefault="009A4D6A">
      <w:pPr>
        <w:rPr>
          <w:rFonts w:ascii="Arial" w:hAnsi="Arial"/>
          <w:sz w:val="2"/>
        </w:rPr>
      </w:pPr>
    </w:p>
    <w:p w:rsidR="009A4D6A" w:rsidRDefault="009A4D6A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A4D6A">
        <w:trPr>
          <w:trHeight w:val="384"/>
        </w:trPr>
        <w:tc>
          <w:tcPr>
            <w:tcW w:w="9468" w:type="dxa"/>
            <w:gridSpan w:val="8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 xml:space="preserve">(to be filled by </w:t>
            </w:r>
            <w:r>
              <w:rPr>
                <w:rFonts w:ascii="Arial" w:hAnsi="Arial"/>
                <w:b/>
                <w:sz w:val="22"/>
              </w:rPr>
              <w:t>the assessor)</w:t>
            </w:r>
          </w:p>
        </w:tc>
      </w:tr>
      <w:tr w:rsidR="009A4D6A">
        <w:trPr>
          <w:trHeight w:val="487"/>
        </w:trPr>
        <w:tc>
          <w:tcPr>
            <w:tcW w:w="3201" w:type="dxa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9A4D6A">
        <w:trPr>
          <w:cantSplit/>
          <w:trHeight w:val="1566"/>
        </w:trPr>
        <w:tc>
          <w:tcPr>
            <w:tcW w:w="320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A4D6A" w:rsidRDefault="00DB084B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9A4D6A" w:rsidRDefault="00DB084B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9A4D6A">
        <w:trPr>
          <w:trHeight w:val="295"/>
        </w:trPr>
        <w:tc>
          <w:tcPr>
            <w:tcW w:w="320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A4D6A" w:rsidRDefault="00DB084B">
            <w:pPr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</w:tr>
      <w:tr w:rsidR="009A4D6A">
        <w:trPr>
          <w:trHeight w:val="295"/>
        </w:trPr>
        <w:tc>
          <w:tcPr>
            <w:tcW w:w="320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</w:tr>
      <w:tr w:rsidR="009A4D6A">
        <w:trPr>
          <w:trHeight w:val="306"/>
        </w:trPr>
        <w:tc>
          <w:tcPr>
            <w:tcW w:w="320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9A4D6A" w:rsidRDefault="00DB084B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</w:tr>
    </w:tbl>
    <w:p w:rsidR="009A4D6A" w:rsidRDefault="009A4D6A">
      <w:pPr>
        <w:rPr>
          <w:rFonts w:ascii="Arial" w:hAnsi="Arial"/>
          <w:sz w:val="12"/>
          <w:szCs w:val="12"/>
        </w:rPr>
      </w:pPr>
    </w:p>
    <w:p w:rsidR="009A4D6A" w:rsidRDefault="00DB084B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9A4D6A" w:rsidRDefault="00DB084B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Observation </w:t>
      </w:r>
      <w:r>
        <w:rPr>
          <w:rFonts w:ascii="Arial" w:hAnsi="Arial"/>
          <w:b/>
          <w:sz w:val="32"/>
          <w:szCs w:val="18"/>
        </w:rPr>
        <w:t>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9A4D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9A4D6A" w:rsidRDefault="009A4D6A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FBD( Fulfilment by daraz)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FBM ( Fulfilment by Merchant)</w:t>
            </w:r>
          </w:p>
        </w:tc>
      </w:tr>
      <w:tr w:rsidR="009A4D6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Identified seller eligibility criteria for FBD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Identified</w:t>
            </w:r>
            <w:r>
              <w:rPr>
                <w:rFonts w:ascii="72 Condensed" w:hAnsi="72 Condensed" w:cs="72 Condensed"/>
              </w:rPr>
              <w:t xml:space="preserve"> charges for sellers to use FBD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Identified limits for Daraz warehouse stock keeping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Identified Daraz Supply Chain Management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>Managed storage space, warehouse, or fulfillment center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 xml:space="preserve">Set up your shipping templates to match your logistic </w:t>
            </w:r>
            <w:r>
              <w:rPr>
                <w:rFonts w:ascii="72 Condensed" w:hAnsi="72 Condensed" w:cs="72 Condensed"/>
                <w:bCs/>
              </w:rPr>
              <w:t>capabilities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Identified  </w:t>
            </w:r>
            <w:r>
              <w:rPr>
                <w:rFonts w:ascii="72 Condensed" w:hAnsi="72 Condensed" w:cs="72 Condensed"/>
                <w:bCs/>
              </w:rPr>
              <w:t>FBM costs and fees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4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4" fillcolor="white" stroked="t" style="position:absolute;margin-left:70.7pt;margin-top:2.2pt;width:14.0pt;height:9.5pt;z-index: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45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5" fillcolor="white" stroked="t" style="position:absolute;margin-left:98.35pt;margin-top:1.0pt;width:14.0pt;height:9.5pt;z-index: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A4D6A" w:rsidRDefault="009A4D6A">
      <w:pPr>
        <w:jc w:val="center"/>
        <w:rPr>
          <w:rFonts w:ascii="Arial" w:hAnsi="Arial"/>
          <w:b/>
          <w:sz w:val="32"/>
        </w:rPr>
      </w:pPr>
    </w:p>
    <w:p w:rsidR="009A4D6A" w:rsidRDefault="00DB084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4D6A">
        <w:trPr>
          <w:trHeight w:val="353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9A4D6A">
        <w:trPr>
          <w:trHeight w:val="623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20.  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Perform fulfilment of product at </w:t>
            </w:r>
            <w:proofErr w:type="spellStart"/>
            <w:r w:rsidR="007809DA">
              <w:rPr>
                <w:rFonts w:ascii="Arial" w:eastAsia="Times New Roman" w:hAnsi="Arial"/>
                <w:b/>
                <w:lang w:val="en-AU"/>
              </w:rPr>
              <w:t>Daraz</w:t>
            </w:r>
            <w:proofErr w:type="spellEnd"/>
          </w:p>
        </w:tc>
      </w:tr>
      <w:tr w:rsidR="009A4D6A">
        <w:trPr>
          <w:trHeight w:val="605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1055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A4D6A" w:rsidRDefault="00DB084B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9A4D6A" w:rsidRDefault="009A4D6A">
            <w:pPr>
              <w:rPr>
                <w:rFonts w:ascii="Arial" w:hAnsi="Arial"/>
              </w:rPr>
            </w:pPr>
          </w:p>
          <w:p w:rsidR="009A4D6A" w:rsidRDefault="00DB084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9A4D6A">
        <w:trPr>
          <w:trHeight w:val="1910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A4D6A" w:rsidRDefault="009A4D6A">
            <w:pPr>
              <w:rPr>
                <w:rFonts w:ascii="Arial" w:hAnsi="Arial"/>
                <w:sz w:val="10"/>
              </w:rPr>
            </w:pPr>
          </w:p>
          <w:p w:rsidR="009A4D6A" w:rsidRDefault="009A4D6A">
            <w:pPr>
              <w:rPr>
                <w:rFonts w:ascii="Arial" w:hAnsi="Arial"/>
                <w:sz w:val="8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6" fillcolor="white" stroked="t" style="position:absolute;margin-left:69.21pt;margin-top:0.15pt;width:14.0pt;height:9.5pt;z-index: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4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7" fillcolor="white" stroked="t" style="position:absolute;margin-left:291.15pt;margin-top:-0.4pt;width:14.0pt;height:9.5pt;z-index: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Signature of the Assessor: </w:t>
            </w:r>
            <w:r>
              <w:rPr>
                <w:rFonts w:ascii="Arial" w:hAnsi="Arial"/>
                <w:sz w:val="20"/>
              </w:rPr>
              <w:t>_______________________</w:t>
            </w:r>
          </w:p>
        </w:tc>
      </w:tr>
    </w:tbl>
    <w:p w:rsidR="009A4D6A" w:rsidRDefault="009A4D6A">
      <w:pPr>
        <w:rPr>
          <w:rFonts w:ascii="Arial" w:hAnsi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9A4D6A">
        <w:trPr>
          <w:trHeight w:val="710"/>
        </w:trPr>
        <w:tc>
          <w:tcPr>
            <w:tcW w:w="9450" w:type="dxa"/>
            <w:vAlign w:val="center"/>
          </w:tcPr>
          <w:p w:rsidR="009A4D6A" w:rsidRDefault="00DB084B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9A4D6A" w:rsidRDefault="009A4D6A">
      <w:pPr>
        <w:rPr>
          <w:rFonts w:ascii="Arial" w:hAnsi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9A4D6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 xml:space="preserve">(Candidate </w:t>
            </w:r>
            <w:r>
              <w:rPr>
                <w:rFonts w:ascii="Arial" w:hAnsi="Arial"/>
                <w:sz w:val="18"/>
              </w:rPr>
              <w:t>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A4D6A" w:rsidRDefault="00DB084B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9A4D6A" w:rsidRDefault="00DB084B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9A4D6A">
        <w:trPr>
          <w:trHeight w:val="563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is FBD (Fulfilment by Daraz) important for product fulfilment?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62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18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When might a seller choose FBM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(Fulfilment by Merchant) over FBD?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17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33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key advantages of FBD in product fulfilment?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32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33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does FBM provide sellers control over fulfilment?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32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25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factors should a seller consider when choosing between FBD and FBM?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25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</w:tbl>
    <w:p w:rsidR="009A4D6A" w:rsidRDefault="009A4D6A"/>
    <w:p w:rsidR="009A4D6A" w:rsidRDefault="00DB084B">
      <w:r>
        <w:br w:type="page"/>
      </w:r>
    </w:p>
    <w:p w:rsidR="009A4D6A" w:rsidRDefault="009A4D6A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9A4D6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rPr>
          <w:trHeight w:val="1655"/>
        </w:trPr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</w:rPr>
            </w:pPr>
          </w:p>
          <w:p w:rsidR="009A4D6A" w:rsidRDefault="00DB084B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9A4D6A" w:rsidRDefault="009A4D6A">
      <w:pPr>
        <w:rPr>
          <w:rFonts w:ascii="Arial" w:hAnsi="Arial"/>
          <w:b/>
          <w:bCs/>
          <w:sz w:val="20"/>
          <w:szCs w:val="20"/>
        </w:rPr>
      </w:pPr>
    </w:p>
    <w:p w:rsidR="009A4D6A" w:rsidRDefault="009A4D6A">
      <w:pPr>
        <w:rPr>
          <w:rFonts w:ascii="Arial" w:hAnsi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9A4D6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9A4D6A" w:rsidRDefault="009A4D6A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 w:rsidR="009A4D6A">
        <w:trPr>
          <w:trHeight w:val="1122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FBD leverages Daraz's logistics for efficient order processing and timely delivery.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1323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Sellers may choose FBM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for control over logistics or existing fulfilment capabilities.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1059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FBD offers access to Daraz's delivery network, reduced shipping times, and outsourcing convenience.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1176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FBM allows control over inventory, shipping, and packaging in the fulfilment process.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1119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Considerations include product characteristics, shipping capabilities, order volume, and preference for control or convenience.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</w:tbl>
    <w:p w:rsidR="009A4D6A" w:rsidRDefault="009A4D6A">
      <w:pPr>
        <w:rPr>
          <w:rFonts w:ascii="Arial" w:hAnsi="Arial"/>
          <w:b/>
          <w:bCs/>
          <w:sz w:val="20"/>
          <w:szCs w:val="20"/>
        </w:rPr>
      </w:pPr>
    </w:p>
    <w:p w:rsidR="009A4D6A" w:rsidRDefault="00DB084B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br w:type="page"/>
      </w: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A4D6A">
        <w:trPr>
          <w:trHeight w:val="359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350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40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Level 4 - DED ( </w:t>
            </w:r>
            <w:r>
              <w:rPr>
                <w:rFonts w:ascii="Arial" w:hAnsi="Arial"/>
                <w:b/>
                <w:bCs/>
                <w:lang w:val="en-AU"/>
              </w:rPr>
              <w:t>Design, E Commerce and Digital Marketing )</w:t>
            </w:r>
          </w:p>
        </w:tc>
      </w:tr>
      <w:tr w:rsidR="009A4D6A">
        <w:trPr>
          <w:trHeight w:val="262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2</w:t>
            </w:r>
            <w:r>
              <w:rPr>
                <w:rFonts w:ascii="Arial" w:eastAsia="Times New Roman" w:hAnsi="Arial"/>
                <w:b/>
              </w:rPr>
              <w:t>0</w:t>
            </w:r>
            <w:r>
              <w:rPr>
                <w:rFonts w:ascii="Arial" w:eastAsia="Times New Roman" w:hAnsi="Arial"/>
                <w:b/>
                <w:lang w:val="en-AU"/>
              </w:rPr>
              <w:t xml:space="preserve">. </w:t>
            </w:r>
            <w:r>
              <w:t xml:space="preserve"> </w:t>
            </w:r>
            <w:r w:rsidR="001808D2">
              <w:rPr>
                <w:rFonts w:ascii="Arial" w:eastAsia="Times New Roman" w:hAnsi="Arial"/>
                <w:b/>
                <w:lang w:val="en-AU"/>
              </w:rPr>
              <w:t>Perform fulfilment of product at Daraz</w:t>
            </w:r>
            <w:bookmarkStart w:id="1" w:name="_GoBack"/>
            <w:bookmarkEnd w:id="1"/>
          </w:p>
        </w:tc>
      </w:tr>
      <w:tr w:rsidR="009A4D6A">
        <w:trPr>
          <w:trHeight w:val="377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917"/>
        </w:trPr>
        <w:tc>
          <w:tcPr>
            <w:tcW w:w="2094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FBD (Fulfilment by daraz)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</w:rPr>
              <w:t>Perform FBM ( Fulfilment by Merchant)</w:t>
            </w:r>
          </w:p>
        </w:tc>
      </w:tr>
    </w:tbl>
    <w:p w:rsidR="009A4D6A" w:rsidRDefault="009A4D6A">
      <w:pPr>
        <w:rPr>
          <w:rFonts w:ascii="Arial" w:hAnsi="Arial"/>
          <w:b/>
          <w:bCs/>
          <w:sz w:val="20"/>
          <w:szCs w:val="20"/>
        </w:rPr>
      </w:pPr>
    </w:p>
    <w:sectPr w:rsidR="009A4D6A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84B" w:rsidRDefault="00DB084B">
      <w:pPr>
        <w:spacing w:after="0" w:line="240" w:lineRule="auto"/>
      </w:pPr>
      <w:r>
        <w:separator/>
      </w:r>
    </w:p>
  </w:endnote>
  <w:endnote w:type="continuationSeparator" w:id="0">
    <w:p w:rsidR="00DB084B" w:rsidRDefault="00DB0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D6A" w:rsidRDefault="00DB084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08D2">
      <w:rPr>
        <w:noProof/>
      </w:rPr>
      <w:t>6</w:t>
    </w:r>
    <w:r>
      <w:rPr>
        <w:noProof/>
      </w:rPr>
      <w:fldChar w:fldCharType="end"/>
    </w:r>
  </w:p>
  <w:p w:rsidR="009A4D6A" w:rsidRDefault="009A4D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84B" w:rsidRDefault="00DB084B">
      <w:pPr>
        <w:spacing w:after="0" w:line="240" w:lineRule="auto"/>
      </w:pPr>
      <w:r>
        <w:separator/>
      </w:r>
    </w:p>
  </w:footnote>
  <w:footnote w:type="continuationSeparator" w:id="0">
    <w:p w:rsidR="00DB084B" w:rsidRDefault="00DB0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0000002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0000004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0000005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9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D6A"/>
    <w:rsid w:val="001808D2"/>
    <w:rsid w:val="007809DA"/>
    <w:rsid w:val="009A4D6A"/>
    <w:rsid w:val="00DB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E4F1C4"/>
  <w15:docId w15:val="{9240F520-5E91-44CE-907F-A7F85A5E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38B5-D417-4F60-8939-81D16151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946</Words>
  <Characters>5394</Characters>
  <Application>Microsoft Office Word</Application>
  <DocSecurity>0</DocSecurity>
  <Lines>44</Lines>
  <Paragraphs>12</Paragraphs>
  <ScaleCrop>false</ScaleCrop>
  <Company>Microsoft</Company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10</cp:revision>
  <dcterms:created xsi:type="dcterms:W3CDTF">2023-11-14T16:44:00Z</dcterms:created>
  <dcterms:modified xsi:type="dcterms:W3CDTF">2023-11-15T10:05:00Z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80587cd6c3d4f92e7e45bd8cf0a86252278f37c4716956c5d853574ccc33c8f2</vt:lpwstr>
  </property>
  <property fmtid="{D5CDD505-2E9C-101B-9397-08002B2CF9AE}" pid="3" name="ICV">
    <vt:lpwstr>874467b8023c485b803bce1dc72133b6</vt:lpwstr>
  </property>
</Properties>
</file>